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E2585DA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="0053326A" w:rsidRPr="0053326A">
        <w:rPr>
          <w:rFonts w:ascii="Calibri" w:hAnsi="Calibri"/>
          <w:color w:val="00558C"/>
          <w:sz w:val="24"/>
          <w:szCs w:val="24"/>
        </w:rPr>
        <w:t>PAP60-2.4.1.1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088A2B52" w:rsidR="0080294B" w:rsidRPr="00B0084A" w:rsidRDefault="00A63B4A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00F8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DC1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270C4950" w:rsidR="0080294B" w:rsidRPr="00BE6366" w:rsidRDefault="00A63B4A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6366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6366">
        <w:rPr>
          <w:rFonts w:ascii="Calibri" w:hAnsi="Calibri" w:cs="Arial"/>
          <w:lang w:val="sv-SE"/>
        </w:rPr>
        <w:t xml:space="preserve"> ENAV</w:t>
      </w:r>
      <w:r w:rsidR="0080294B" w:rsidRPr="00BE6366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BE6366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6366">
        <w:rPr>
          <w:rFonts w:ascii="Calibri" w:hAnsi="Calibri" w:cs="Arial"/>
          <w:lang w:val="sv-SE"/>
        </w:rPr>
        <w:t xml:space="preserve"> </w:t>
      </w:r>
      <w:r w:rsidR="003D2DC1" w:rsidRPr="00BE6366">
        <w:rPr>
          <w:rFonts w:ascii="Calibri" w:hAnsi="Calibri" w:cs="Arial"/>
          <w:lang w:val="sv-SE"/>
        </w:rPr>
        <w:t>VTS</w:t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r w:rsidR="0080294B" w:rsidRPr="00BE6366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5DC1" w:rsidRPr="00BE6366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110203" w:rsidRPr="00BE6366">
        <w:rPr>
          <w:rFonts w:ascii="Calibri" w:hAnsi="Calibri" w:cs="Arial"/>
          <w:lang w:val="sv-SE"/>
        </w:rPr>
        <w:t xml:space="preserve"> </w:t>
      </w:r>
      <w:r w:rsidR="0080294B" w:rsidRPr="00BE6366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E6366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2CDC7F0E" w:rsidR="00A446C9" w:rsidRPr="00370AA0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  <w:r w:rsidRPr="00370AA0">
        <w:rPr>
          <w:rFonts w:ascii="Calibri" w:hAnsi="Calibri"/>
          <w:b/>
          <w:bCs/>
          <w:color w:val="00558C"/>
          <w:sz w:val="24"/>
          <w:szCs w:val="24"/>
          <w:lang w:val="sv-SE"/>
        </w:rPr>
        <w:t>Agenda item</w:t>
      </w:r>
      <w:r w:rsidR="001C44A3" w:rsidRPr="00370AA0">
        <w:rPr>
          <w:rFonts w:ascii="Calibri" w:hAnsi="Calibri"/>
          <w:lang w:val="sv-SE"/>
        </w:rPr>
        <w:tab/>
      </w:r>
      <w:r w:rsidR="0080294B" w:rsidRPr="00370AA0">
        <w:rPr>
          <w:rFonts w:ascii="Calibri" w:hAnsi="Calibri"/>
          <w:lang w:val="sv-SE"/>
        </w:rPr>
        <w:tab/>
      </w:r>
      <w:r w:rsidR="0080294B" w:rsidRPr="00370AA0">
        <w:rPr>
          <w:rFonts w:ascii="Calibri" w:hAnsi="Calibri"/>
          <w:lang w:val="sv-SE"/>
        </w:rPr>
        <w:tab/>
      </w:r>
      <w:r w:rsidR="000F2D87">
        <w:rPr>
          <w:rFonts w:ascii="Calibri" w:hAnsi="Calibri"/>
          <w:lang w:val="sv-SE"/>
        </w:rPr>
        <w:t>2.4.1</w:t>
      </w:r>
    </w:p>
    <w:p w14:paraId="01FC5420" w14:textId="394DB1BC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487996">
        <w:rPr>
          <w:rFonts w:ascii="Calibri" w:hAnsi="Calibri"/>
        </w:rPr>
        <w:t>Secretariat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53733F03" w14:textId="0D929F04" w:rsidR="00A446C9" w:rsidRDefault="00344B89" w:rsidP="000F2D87">
      <w:pPr>
        <w:pStyle w:val="Title"/>
      </w:pPr>
      <w:r>
        <w:rPr>
          <w:rFonts w:eastAsia="Malgun Gothic" w:hint="eastAsia"/>
          <w:lang w:eastAsia="ko-KR"/>
        </w:rPr>
        <w:t>Committee works related to digitalization</w:t>
      </w:r>
    </w:p>
    <w:p w14:paraId="619E7514" w14:textId="6BED4AB8" w:rsidR="00CC3B2F" w:rsidRPr="006C5F19" w:rsidRDefault="002126F8" w:rsidP="00B46022">
      <w:pPr>
        <w:pStyle w:val="Heading1"/>
        <w:rPr>
          <w:sz w:val="24"/>
        </w:rPr>
      </w:pPr>
      <w:r w:rsidRPr="006C5F19">
        <w:rPr>
          <w:sz w:val="24"/>
        </w:rPr>
        <w:t>Introduction</w:t>
      </w:r>
      <w:r w:rsidR="00AB23F3" w:rsidRPr="006C5F19">
        <w:rPr>
          <w:sz w:val="24"/>
        </w:rPr>
        <w:t xml:space="preserve"> </w:t>
      </w:r>
    </w:p>
    <w:p w14:paraId="77CE21F0" w14:textId="26BDD012" w:rsidR="00CC3B2F" w:rsidRPr="006C5F19" w:rsidRDefault="00CC3B2F" w:rsidP="00D067B3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eastAsia="ko-KR"/>
        </w:rPr>
      </w:pPr>
      <w:r w:rsidRPr="006D3CA4">
        <w:rPr>
          <w:sz w:val="22"/>
          <w:lang w:eastAsia="ko-KR"/>
        </w:rPr>
        <w:t>This paper provides a consolidated overview of all digitali</w:t>
      </w:r>
      <w:r w:rsidR="00B46022">
        <w:rPr>
          <w:rFonts w:eastAsia="Malgun Gothic" w:hint="eastAsia"/>
          <w:sz w:val="22"/>
          <w:lang w:eastAsia="ko-KR"/>
        </w:rPr>
        <w:t>z</w:t>
      </w:r>
      <w:r w:rsidRPr="006D3CA4">
        <w:rPr>
          <w:sz w:val="22"/>
          <w:lang w:eastAsia="ko-KR"/>
        </w:rPr>
        <w:t xml:space="preserve">ation-related work undertaken across </w:t>
      </w:r>
      <w:r w:rsidR="00B46022">
        <w:rPr>
          <w:rFonts w:eastAsia="Malgun Gothic" w:hint="eastAsia"/>
          <w:sz w:val="22"/>
          <w:lang w:eastAsia="ko-KR"/>
        </w:rPr>
        <w:t>the</w:t>
      </w:r>
      <w:r w:rsidRPr="006D3CA4">
        <w:rPr>
          <w:sz w:val="22"/>
          <w:lang w:eastAsia="ko-KR"/>
        </w:rPr>
        <w:t xml:space="preserve"> Committees, drawing on the approved Committee Work Programme 2025–2027 and the recent Committee session reports.</w:t>
      </w:r>
    </w:p>
    <w:p w14:paraId="1AD09F9A" w14:textId="695332FE" w:rsidR="00CC3B2F" w:rsidRPr="006D3CA4" w:rsidRDefault="00CC3B2F" w:rsidP="00D067B3">
      <w:pPr>
        <w:tabs>
          <w:tab w:val="num" w:pos="360"/>
        </w:tabs>
        <w:spacing w:after="120"/>
        <w:ind w:right="-14"/>
        <w:jc w:val="both"/>
        <w:rPr>
          <w:sz w:val="22"/>
          <w:lang w:eastAsia="ko-KR"/>
        </w:rPr>
      </w:pPr>
      <w:r w:rsidRPr="006D3CA4">
        <w:rPr>
          <w:sz w:val="22"/>
          <w:lang w:eastAsia="ko-KR"/>
        </w:rPr>
        <w:t>Across all Committees, digitali</w:t>
      </w:r>
      <w:r w:rsidR="00D067B3">
        <w:rPr>
          <w:rFonts w:eastAsia="Malgun Gothic" w:hint="eastAsia"/>
          <w:sz w:val="22"/>
          <w:lang w:eastAsia="ko-KR"/>
        </w:rPr>
        <w:t>z</w:t>
      </w:r>
      <w:r w:rsidRPr="006D3CA4">
        <w:rPr>
          <w:sz w:val="22"/>
          <w:lang w:eastAsia="ko-KR"/>
        </w:rPr>
        <w:t>ation is consistently framed as:</w:t>
      </w:r>
    </w:p>
    <w:p w14:paraId="508789BF" w14:textId="77777777" w:rsidR="00CC3B2F" w:rsidRPr="00D067B3" w:rsidRDefault="00CC3B2F" w:rsidP="00D067B3">
      <w:pPr>
        <w:pStyle w:val="ListParagraph"/>
        <w:numPr>
          <w:ilvl w:val="0"/>
          <w:numId w:val="38"/>
        </w:numPr>
        <w:tabs>
          <w:tab w:val="num" w:pos="720"/>
        </w:tabs>
        <w:ind w:right="-20"/>
        <w:jc w:val="both"/>
        <w:rPr>
          <w:sz w:val="22"/>
          <w:lang w:eastAsia="ko-KR"/>
        </w:rPr>
      </w:pPr>
      <w:r w:rsidRPr="00D067B3">
        <w:rPr>
          <w:sz w:val="22"/>
          <w:lang w:eastAsia="ko-KR"/>
        </w:rPr>
        <w:t>an enabler of safer, more resilient, and more efficient navigation,</w:t>
      </w:r>
    </w:p>
    <w:p w14:paraId="7ABC4411" w14:textId="77777777" w:rsidR="00CC3B2F" w:rsidRPr="00D067B3" w:rsidRDefault="00CC3B2F" w:rsidP="00D067B3">
      <w:pPr>
        <w:pStyle w:val="ListParagraph"/>
        <w:numPr>
          <w:ilvl w:val="0"/>
          <w:numId w:val="38"/>
        </w:numPr>
        <w:tabs>
          <w:tab w:val="num" w:pos="720"/>
        </w:tabs>
        <w:ind w:right="-20"/>
        <w:jc w:val="both"/>
        <w:rPr>
          <w:sz w:val="22"/>
          <w:lang w:eastAsia="ko-KR"/>
        </w:rPr>
      </w:pPr>
      <w:r w:rsidRPr="00D067B3">
        <w:rPr>
          <w:sz w:val="22"/>
          <w:lang w:eastAsia="ko-KR"/>
        </w:rPr>
        <w:t>a transition from physical AtoN-centric delivery to data-centric maritime services,</w:t>
      </w:r>
    </w:p>
    <w:p w14:paraId="238C3EA8" w14:textId="77777777" w:rsidR="00CC3B2F" w:rsidRPr="00D067B3" w:rsidRDefault="00CC3B2F" w:rsidP="00D067B3">
      <w:pPr>
        <w:pStyle w:val="ListParagraph"/>
        <w:numPr>
          <w:ilvl w:val="0"/>
          <w:numId w:val="38"/>
        </w:numPr>
        <w:tabs>
          <w:tab w:val="num" w:pos="720"/>
        </w:tabs>
        <w:ind w:right="-20"/>
        <w:jc w:val="both"/>
        <w:rPr>
          <w:sz w:val="22"/>
          <w:lang w:eastAsia="ko-KR"/>
        </w:rPr>
      </w:pPr>
      <w:r w:rsidRPr="00D067B3">
        <w:rPr>
          <w:sz w:val="22"/>
          <w:lang w:eastAsia="ko-KR"/>
        </w:rPr>
        <w:t>a foundational requirement for MASS, VTS evolution, and resilient navigation, and</w:t>
      </w:r>
    </w:p>
    <w:p w14:paraId="564C7DE2" w14:textId="77777777" w:rsidR="00CC3B2F" w:rsidRPr="00D067B3" w:rsidRDefault="00CC3B2F" w:rsidP="00D067B3">
      <w:pPr>
        <w:pStyle w:val="ListParagraph"/>
        <w:numPr>
          <w:ilvl w:val="0"/>
          <w:numId w:val="38"/>
        </w:numPr>
        <w:tabs>
          <w:tab w:val="num" w:pos="720"/>
        </w:tabs>
        <w:ind w:right="-20"/>
        <w:jc w:val="both"/>
        <w:rPr>
          <w:sz w:val="22"/>
          <w:lang w:eastAsia="ko-KR"/>
        </w:rPr>
      </w:pPr>
      <w:r w:rsidRPr="00D067B3">
        <w:rPr>
          <w:sz w:val="22"/>
          <w:lang w:eastAsia="ko-KR"/>
        </w:rPr>
        <w:t>a driver for interoperability through S-100/S-200, IP connectivity, and trusted digital infrastructure.</w:t>
      </w:r>
    </w:p>
    <w:p w14:paraId="57EF97BD" w14:textId="77777777" w:rsidR="00D067B3" w:rsidRDefault="00D067B3" w:rsidP="006D3CA4">
      <w:pPr>
        <w:tabs>
          <w:tab w:val="num" w:pos="360"/>
        </w:tabs>
        <w:ind w:right="-20"/>
        <w:jc w:val="both"/>
        <w:rPr>
          <w:rFonts w:eastAsia="Malgun Gothic"/>
          <w:sz w:val="22"/>
          <w:lang w:eastAsia="ko-KR"/>
        </w:rPr>
      </w:pPr>
    </w:p>
    <w:p w14:paraId="6A4E10D4" w14:textId="7178527C" w:rsidR="00CC3B2F" w:rsidRPr="00435A94" w:rsidRDefault="00CC3B2F" w:rsidP="00435A94">
      <w:pPr>
        <w:tabs>
          <w:tab w:val="num" w:pos="360"/>
        </w:tabs>
        <w:ind w:right="-20"/>
        <w:jc w:val="both"/>
        <w:rPr>
          <w:rFonts w:eastAsia="Malgun Gothic"/>
          <w:sz w:val="22"/>
          <w:lang w:eastAsia="ko-KR"/>
        </w:rPr>
      </w:pPr>
      <w:r w:rsidRPr="006D3CA4">
        <w:rPr>
          <w:sz w:val="22"/>
          <w:lang w:eastAsia="ko-KR"/>
        </w:rPr>
        <w:t>This framing was explicitly recognised during ARM21, DTEC5, ENG21</w:t>
      </w:r>
      <w:r w:rsidR="0045568F">
        <w:rPr>
          <w:sz w:val="22"/>
          <w:lang w:eastAsia="ko-KR"/>
        </w:rPr>
        <w:t>,</w:t>
      </w:r>
      <w:r w:rsidRPr="006D3CA4">
        <w:rPr>
          <w:sz w:val="22"/>
          <w:lang w:eastAsia="ko-KR"/>
        </w:rPr>
        <w:t xml:space="preserve"> and VTS58, where </w:t>
      </w:r>
      <w:r w:rsidR="0003703B">
        <w:rPr>
          <w:sz w:val="22"/>
          <w:lang w:eastAsia="ko-KR"/>
        </w:rPr>
        <w:t>digitalization</w:t>
      </w:r>
      <w:r w:rsidRPr="006D3CA4">
        <w:rPr>
          <w:sz w:val="22"/>
          <w:lang w:eastAsia="ko-KR"/>
        </w:rPr>
        <w:t xml:space="preserve"> was treated not as a standalone objective but as a systemic transformation across the IALA domain.</w:t>
      </w:r>
    </w:p>
    <w:p w14:paraId="2738C7F6" w14:textId="4FA6EF6E" w:rsidR="00CC3B2F" w:rsidRPr="0003703B" w:rsidRDefault="0077604C" w:rsidP="0003703B">
      <w:pPr>
        <w:pStyle w:val="Heading1"/>
        <w:rPr>
          <w:sz w:val="24"/>
        </w:rPr>
      </w:pPr>
      <w:r>
        <w:rPr>
          <w:rFonts w:eastAsia="Malgun Gothic" w:hint="eastAsia"/>
          <w:sz w:val="24"/>
          <w:lang w:eastAsia="ko-KR"/>
        </w:rPr>
        <w:t xml:space="preserve">IALA </w:t>
      </w:r>
      <w:r w:rsidR="0003703B">
        <w:rPr>
          <w:sz w:val="24"/>
        </w:rPr>
        <w:t>Digitalization</w:t>
      </w:r>
      <w:r w:rsidR="00CC3B2F" w:rsidRPr="0003703B">
        <w:rPr>
          <w:sz w:val="24"/>
        </w:rPr>
        <w:t xml:space="preserve"> Vision and Policy Development</w:t>
      </w:r>
    </w:p>
    <w:p w14:paraId="64035A72" w14:textId="3362B9FD" w:rsidR="00D23A0D" w:rsidRPr="00D23A0D" w:rsidRDefault="00D23A0D" w:rsidP="00D23A0D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val="en-US" w:eastAsia="ko-KR"/>
        </w:rPr>
      </w:pPr>
      <w:r w:rsidRPr="00D23A0D">
        <w:rPr>
          <w:rFonts w:eastAsia="Malgun Gothic"/>
          <w:sz w:val="22"/>
          <w:lang w:val="en-US" w:eastAsia="ko-KR"/>
        </w:rPr>
        <w:t>Several committees are contributing to shaping IALA’s strategic digitalization direction. DTEC is leading the development of a Discussion Paper on the IALA Vision Towards Digitalization, with support from ENG, ARM, and VTS through formal liaison notes, thereby establishing a shared conceptual basis for digital transformation.</w:t>
      </w:r>
      <w:r w:rsidR="00C72BC0">
        <w:rPr>
          <w:rFonts w:eastAsia="Malgun Gothic"/>
          <w:sz w:val="22"/>
          <w:lang w:val="en-US" w:eastAsia="ko-KR"/>
        </w:rPr>
        <w:t xml:space="preserve"> </w:t>
      </w:r>
      <w:r w:rsidR="00C72BC0" w:rsidRPr="007E4062">
        <w:rPr>
          <w:rFonts w:eastAsia="Malgun Gothic" w:cstheme="minorHAnsi"/>
          <w:sz w:val="22"/>
          <w:lang w:val="en-US" w:eastAsia="ko-KR"/>
        </w:rPr>
        <w:t xml:space="preserve">DTEC </w:t>
      </w:r>
      <w:r w:rsidR="0045568F">
        <w:rPr>
          <w:rFonts w:eastAsia="Malgun Gothic" w:cstheme="minorHAnsi"/>
          <w:sz w:val="22"/>
          <w:lang w:val="en-US" w:eastAsia="ko-KR"/>
        </w:rPr>
        <w:t xml:space="preserve">is also leading the </w:t>
      </w:r>
      <w:r w:rsidR="00A203D9">
        <w:rPr>
          <w:rFonts w:eastAsia="Malgun Gothic" w:cstheme="minorHAnsi"/>
          <w:sz w:val="22"/>
          <w:lang w:val="en-US" w:eastAsia="ko-KR"/>
        </w:rPr>
        <w:t>training task on implementing digital solutions (data analytics &amp; maritime informatics) to review the existing draft C1004 model course, with support from</w:t>
      </w:r>
      <w:r w:rsidR="0045568F">
        <w:rPr>
          <w:rFonts w:eastAsia="Malgun Gothic" w:cstheme="minorHAnsi"/>
          <w:sz w:val="22"/>
          <w:lang w:val="en-US" w:eastAsia="ko-KR"/>
        </w:rPr>
        <w:t xml:space="preserve"> VTS, ARM,</w:t>
      </w:r>
      <w:r w:rsidR="0045568F">
        <w:rPr>
          <w:rFonts w:eastAsiaTheme="minorEastAsia" w:cstheme="minorHAnsi"/>
          <w:sz w:val="22"/>
          <w:lang w:val="en-US"/>
        </w:rPr>
        <w:t xml:space="preserve"> and ENG.</w:t>
      </w:r>
    </w:p>
    <w:p w14:paraId="6FB1BBED" w14:textId="570DC4CC" w:rsidR="00D23A0D" w:rsidRPr="00D23A0D" w:rsidRDefault="00D23A0D" w:rsidP="00D23A0D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val="en-US" w:eastAsia="ko-KR"/>
        </w:rPr>
      </w:pPr>
      <w:r w:rsidRPr="00D23A0D">
        <w:rPr>
          <w:rFonts w:eastAsia="Malgun Gothic"/>
          <w:sz w:val="22"/>
          <w:lang w:val="en-US" w:eastAsia="ko-KR"/>
        </w:rPr>
        <w:t>ARM is advancing discussions on the digitalization of waterways, the establishment of the Maritime Connectivity Platform (MCP)</w:t>
      </w:r>
      <w:r w:rsidR="003A41D9">
        <w:rPr>
          <w:rFonts w:eastAsia="Malgun Gothic"/>
          <w:sz w:val="22"/>
          <w:lang w:val="en-US" w:eastAsia="ko-KR"/>
        </w:rPr>
        <w:t xml:space="preserve"> </w:t>
      </w:r>
      <w:r w:rsidRPr="00D23A0D">
        <w:rPr>
          <w:rFonts w:eastAsia="Malgun Gothic"/>
          <w:sz w:val="22"/>
          <w:lang w:val="en-US" w:eastAsia="ko-KR"/>
        </w:rPr>
        <w:t>and maritime service governance, reinforcing digitalization as a cross-cutting enabler.</w:t>
      </w:r>
    </w:p>
    <w:p w14:paraId="6C48000C" w14:textId="4643B467" w:rsidR="00D23A0D" w:rsidRPr="00D23A0D" w:rsidRDefault="00D23A0D" w:rsidP="00781C99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val="en-US" w:eastAsia="ko-KR"/>
        </w:rPr>
      </w:pPr>
      <w:r w:rsidRPr="00D23A0D">
        <w:rPr>
          <w:rFonts w:eastAsia="Malgun Gothic"/>
          <w:sz w:val="22"/>
          <w:lang w:val="en-US" w:eastAsia="ko-KR"/>
        </w:rPr>
        <w:t>VTS is providing operational perspectives, including digital route exchange, digital communications and the ongoing evolution towards “Future VTS” concepts.</w:t>
      </w:r>
    </w:p>
    <w:p w14:paraId="1E3EBB4B" w14:textId="6F61DF98" w:rsidR="00CC3B2F" w:rsidRPr="00781C99" w:rsidRDefault="00781C99" w:rsidP="00781C99">
      <w:pPr>
        <w:pStyle w:val="Heading1"/>
        <w:rPr>
          <w:sz w:val="24"/>
        </w:rPr>
      </w:pPr>
      <w:r>
        <w:rPr>
          <w:rFonts w:eastAsia="Malgun Gothic" w:hint="eastAsia"/>
          <w:sz w:val="24"/>
          <w:lang w:eastAsia="ko-KR"/>
        </w:rPr>
        <w:t>Digital infrastructure</w:t>
      </w:r>
      <w:r w:rsidR="00CC3B2F" w:rsidRPr="00781C99">
        <w:rPr>
          <w:sz w:val="24"/>
        </w:rPr>
        <w:t xml:space="preserve">, </w:t>
      </w:r>
      <w:r>
        <w:rPr>
          <w:rFonts w:eastAsia="Malgun Gothic" w:hint="eastAsia"/>
          <w:sz w:val="24"/>
          <w:lang w:eastAsia="ko-KR"/>
        </w:rPr>
        <w:t>connectivity</w:t>
      </w:r>
      <w:r w:rsidR="00CC3B2F" w:rsidRPr="00781C99">
        <w:rPr>
          <w:sz w:val="24"/>
        </w:rPr>
        <w:t>, and Trust</w:t>
      </w:r>
    </w:p>
    <w:p w14:paraId="67A3F4BD" w14:textId="0A61AB12" w:rsidR="00CC3B2F" w:rsidRPr="006D2BF6" w:rsidRDefault="0003703B" w:rsidP="00781C99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eastAsia="ko-KR"/>
        </w:rPr>
      </w:pPr>
      <w:r>
        <w:rPr>
          <w:sz w:val="22"/>
          <w:lang w:eastAsia="ko-KR"/>
        </w:rPr>
        <w:t>Digitalization</w:t>
      </w:r>
      <w:r w:rsidR="00CC3B2F" w:rsidRPr="006D3CA4">
        <w:rPr>
          <w:sz w:val="22"/>
          <w:lang w:eastAsia="ko-KR"/>
        </w:rPr>
        <w:t xml:space="preserve"> work increasingly focuses on how data is securely distributed, not only on data content</w:t>
      </w:r>
      <w:r w:rsidR="006D2BF6">
        <w:rPr>
          <w:rFonts w:eastAsia="Malgun Gothic" w:hint="eastAsia"/>
          <w:sz w:val="22"/>
          <w:lang w:eastAsia="ko-KR"/>
        </w:rPr>
        <w:t>.</w:t>
      </w:r>
    </w:p>
    <w:p w14:paraId="17F0D99B" w14:textId="26080C6C" w:rsidR="00CC3B2F" w:rsidRPr="006D3CA4" w:rsidRDefault="00CC3B2F" w:rsidP="00781C99">
      <w:pPr>
        <w:tabs>
          <w:tab w:val="num" w:pos="360"/>
        </w:tabs>
        <w:spacing w:after="120"/>
        <w:ind w:right="-14"/>
        <w:jc w:val="both"/>
        <w:rPr>
          <w:sz w:val="22"/>
          <w:lang w:eastAsia="ko-KR"/>
        </w:rPr>
      </w:pPr>
      <w:r w:rsidRPr="006D3CA4">
        <w:rPr>
          <w:sz w:val="22"/>
          <w:lang w:eastAsia="ko-KR"/>
        </w:rPr>
        <w:t>DTEC leads work on the MCP, trust infrastructure, service registries, and IP-based connectivity, including liaison with 3GPP, ITU, and other external bodies.</w:t>
      </w:r>
    </w:p>
    <w:p w14:paraId="0DD8D080" w14:textId="4EDF4FC0" w:rsidR="00CC3B2F" w:rsidRPr="006D3CA4" w:rsidRDefault="00CC3B2F" w:rsidP="00781C99">
      <w:pPr>
        <w:tabs>
          <w:tab w:val="num" w:pos="360"/>
        </w:tabs>
        <w:spacing w:after="120"/>
        <w:ind w:right="-14"/>
        <w:jc w:val="both"/>
        <w:rPr>
          <w:sz w:val="22"/>
          <w:lang w:eastAsia="ko-KR"/>
        </w:rPr>
      </w:pPr>
      <w:r w:rsidRPr="006D3CA4">
        <w:rPr>
          <w:sz w:val="22"/>
          <w:lang w:eastAsia="ko-KR"/>
        </w:rPr>
        <w:lastRenderedPageBreak/>
        <w:t>ARM and ENG provided requirements and operational inputs related to MCP deployment and governance, ensuring relevance to AtoN authorities and service providers.</w:t>
      </w:r>
    </w:p>
    <w:p w14:paraId="41D157B2" w14:textId="3D70B3F1" w:rsidR="00781C99" w:rsidRPr="00781C99" w:rsidRDefault="00CC3B2F" w:rsidP="00781C99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eastAsia="ko-KR"/>
        </w:rPr>
      </w:pPr>
      <w:r w:rsidRPr="006D3CA4">
        <w:rPr>
          <w:sz w:val="22"/>
          <w:lang w:eastAsia="ko-KR"/>
        </w:rPr>
        <w:t>VTS contributed use cases for digital communications and operational data exchange over IP-based infrastructures.</w:t>
      </w:r>
    </w:p>
    <w:p w14:paraId="40E3DE35" w14:textId="411E308C" w:rsidR="00CC3B2F" w:rsidRPr="009C20E2" w:rsidRDefault="0003703B" w:rsidP="009C20E2">
      <w:pPr>
        <w:pStyle w:val="Heading1"/>
        <w:rPr>
          <w:sz w:val="24"/>
        </w:rPr>
      </w:pPr>
      <w:r w:rsidRPr="00781C99">
        <w:rPr>
          <w:sz w:val="24"/>
        </w:rPr>
        <w:t>Digitalization</w:t>
      </w:r>
      <w:r w:rsidR="00CC3B2F" w:rsidRPr="00781C99">
        <w:rPr>
          <w:sz w:val="24"/>
        </w:rPr>
        <w:t xml:space="preserve"> in Operations, Training, and Human Element</w:t>
      </w:r>
    </w:p>
    <w:p w14:paraId="17BC52B4" w14:textId="044A54D3" w:rsidR="00037426" w:rsidRPr="00037426" w:rsidRDefault="00037426" w:rsidP="00037426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val="en-US" w:eastAsia="ko-KR"/>
        </w:rPr>
      </w:pPr>
      <w:r w:rsidRPr="00037426">
        <w:rPr>
          <w:rFonts w:eastAsia="Malgun Gothic"/>
          <w:sz w:val="22"/>
          <w:lang w:val="en-US" w:eastAsia="ko-KR"/>
        </w:rPr>
        <w:t>VTS is addressing the digitalization of operations</w:t>
      </w:r>
      <w:r w:rsidR="00D20E51">
        <w:rPr>
          <w:rFonts w:eastAsia="Malgun Gothic"/>
          <w:sz w:val="22"/>
          <w:lang w:val="en-US" w:eastAsia="ko-KR"/>
        </w:rPr>
        <w:t xml:space="preserve"> and</w:t>
      </w:r>
      <w:r w:rsidRPr="00037426">
        <w:rPr>
          <w:rFonts w:eastAsia="Malgun Gothic"/>
          <w:sz w:val="22"/>
          <w:lang w:val="en-US" w:eastAsia="ko-KR"/>
        </w:rPr>
        <w:t xml:space="preserve"> including digital route exchange.</w:t>
      </w:r>
    </w:p>
    <w:p w14:paraId="2EBD82B5" w14:textId="78C30124" w:rsidR="00037426" w:rsidRPr="00037426" w:rsidRDefault="00037426" w:rsidP="00037426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val="en-US" w:eastAsia="ko-KR"/>
        </w:rPr>
      </w:pPr>
      <w:r w:rsidRPr="00037426">
        <w:rPr>
          <w:rFonts w:eastAsia="Malgun Gothic"/>
          <w:sz w:val="22"/>
          <w:lang w:val="en-US" w:eastAsia="ko-KR"/>
        </w:rPr>
        <w:t xml:space="preserve">ARM and ENG are linking digitalization to training, model courses and </w:t>
      </w:r>
      <w:r w:rsidR="0045568F">
        <w:rPr>
          <w:rFonts w:eastAsia="Malgun Gothic"/>
          <w:sz w:val="22"/>
          <w:lang w:val="en-US" w:eastAsia="ko-KR"/>
        </w:rPr>
        <w:t>mariners'</w:t>
      </w:r>
      <w:r w:rsidR="0045568F" w:rsidRPr="00037426">
        <w:rPr>
          <w:rFonts w:eastAsia="Malgun Gothic"/>
          <w:sz w:val="22"/>
          <w:lang w:val="en-US" w:eastAsia="ko-KR"/>
        </w:rPr>
        <w:t xml:space="preserve"> </w:t>
      </w:r>
      <w:r w:rsidRPr="00037426">
        <w:rPr>
          <w:rFonts w:eastAsia="Malgun Gothic"/>
          <w:sz w:val="22"/>
          <w:lang w:val="en-US" w:eastAsia="ko-KR"/>
        </w:rPr>
        <w:t>understanding of digital AtoN services.</w:t>
      </w:r>
    </w:p>
    <w:p w14:paraId="509CC862" w14:textId="22486BFC" w:rsidR="00037426" w:rsidRPr="00037426" w:rsidRDefault="00037426" w:rsidP="007C77FB">
      <w:pPr>
        <w:tabs>
          <w:tab w:val="num" w:pos="360"/>
        </w:tabs>
        <w:spacing w:after="120"/>
        <w:ind w:right="-14"/>
        <w:jc w:val="both"/>
        <w:rPr>
          <w:rFonts w:eastAsia="Malgun Gothic"/>
          <w:sz w:val="22"/>
          <w:lang w:val="en-US" w:eastAsia="ko-KR"/>
        </w:rPr>
      </w:pPr>
      <w:r w:rsidRPr="00037426">
        <w:rPr>
          <w:rFonts w:eastAsia="Malgun Gothic"/>
          <w:sz w:val="22"/>
          <w:lang w:val="en-US" w:eastAsia="ko-KR"/>
        </w:rPr>
        <w:t>DTEC is contributing training activities related to the implementation of digital solutions and emerging technologies.</w:t>
      </w:r>
    </w:p>
    <w:p w14:paraId="32628D3C" w14:textId="77777777" w:rsidR="00812D68" w:rsidRDefault="00812D68" w:rsidP="00812D68">
      <w:pPr>
        <w:pStyle w:val="Heading1"/>
      </w:pPr>
      <w:r>
        <w:rPr>
          <w:rFonts w:hint="eastAsia"/>
        </w:rPr>
        <w:t>ACTION REQUESTED</w:t>
      </w:r>
    </w:p>
    <w:p w14:paraId="4474662B" w14:textId="77777777" w:rsidR="00282187" w:rsidRPr="00C10FEC" w:rsidRDefault="00282187" w:rsidP="00C10FEC">
      <w:pPr>
        <w:spacing w:after="120"/>
        <w:ind w:right="-14"/>
        <w:jc w:val="both"/>
        <w:rPr>
          <w:sz w:val="22"/>
          <w:lang w:eastAsia="ko-KR"/>
        </w:rPr>
      </w:pPr>
      <w:r w:rsidRPr="00C10FEC">
        <w:rPr>
          <w:sz w:val="22"/>
          <w:lang w:eastAsia="ko-KR"/>
        </w:rPr>
        <w:t>The PAP is requested to note the information provided.</w:t>
      </w:r>
    </w:p>
    <w:p w14:paraId="35248721" w14:textId="77777777" w:rsidR="00812D68" w:rsidRPr="008B5C12" w:rsidRDefault="00812D68" w:rsidP="00812D68">
      <w:pPr>
        <w:rPr>
          <w:b/>
          <w:bCs/>
        </w:rPr>
      </w:pPr>
    </w:p>
    <w:p w14:paraId="4C844379" w14:textId="462B5C5B" w:rsidR="000F19FE" w:rsidRDefault="000F19FE" w:rsidP="00524CA0">
      <w:pPr>
        <w:ind w:right="-20"/>
        <w:jc w:val="both"/>
        <w:rPr>
          <w:lang w:eastAsia="en-GB"/>
        </w:rPr>
      </w:pPr>
    </w:p>
    <w:sectPr w:rsidR="000F19FE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F300" w14:textId="77777777" w:rsidR="00A63B4A" w:rsidRDefault="00A63B4A" w:rsidP="00362CD9">
      <w:r>
        <w:separator/>
      </w:r>
    </w:p>
  </w:endnote>
  <w:endnote w:type="continuationSeparator" w:id="0">
    <w:p w14:paraId="710F5BF5" w14:textId="77777777" w:rsidR="00A63B4A" w:rsidRDefault="00A63B4A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12C3449E" w:rsidR="004533B7" w:rsidRPr="00C907DF" w:rsidRDefault="008211C8" w:rsidP="004533B7">
    <w:pPr>
      <w:pStyle w:val="Footerportrait"/>
    </w:pPr>
    <w:fldSimple w:instr=" STYLEREF  Title  \* MERGEFORMAT ">
      <w:r w:rsidR="000F2D87">
        <w:t>Committee works related to digitalization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628A4FA2" w:rsidR="00637047" w:rsidRPr="00C907DF" w:rsidRDefault="00F2284A" w:rsidP="00637047">
    <w:pPr>
      <w:pStyle w:val="Footerportrait"/>
    </w:pPr>
    <w:fldSimple w:instr=" STYLEREF  Title  \* MERGEFORMAT ">
      <w:r>
        <w:t>Quality check of technical documents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37196" w14:textId="77777777" w:rsidR="00A63B4A" w:rsidRDefault="00A63B4A" w:rsidP="00362CD9">
      <w:r>
        <w:separator/>
      </w:r>
    </w:p>
  </w:footnote>
  <w:footnote w:type="continuationSeparator" w:id="0">
    <w:p w14:paraId="684D0482" w14:textId="77777777" w:rsidR="00A63B4A" w:rsidRDefault="00A63B4A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1079AC"/>
    <w:multiLevelType w:val="multilevel"/>
    <w:tmpl w:val="22988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14709D"/>
    <w:multiLevelType w:val="multilevel"/>
    <w:tmpl w:val="0C86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F700B"/>
    <w:multiLevelType w:val="multilevel"/>
    <w:tmpl w:val="B55E6F86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</w:lvl>
    <w:lvl w:ilvl="2">
      <w:start w:val="1"/>
      <w:numFmt w:val="decimal"/>
      <w:pStyle w:val="AnnexHead3"/>
      <w:lvlText w:val="%1.%2.%3."/>
      <w:lvlJc w:val="left"/>
      <w:pPr>
        <w:ind w:left="8392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7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5447F9"/>
    <w:multiLevelType w:val="multilevel"/>
    <w:tmpl w:val="B428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4097550"/>
    <w:multiLevelType w:val="multilevel"/>
    <w:tmpl w:val="A33E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7A14F9F"/>
    <w:multiLevelType w:val="multilevel"/>
    <w:tmpl w:val="AA54F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63070B"/>
    <w:multiLevelType w:val="hybridMultilevel"/>
    <w:tmpl w:val="D500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72B4D"/>
    <w:multiLevelType w:val="hybridMultilevel"/>
    <w:tmpl w:val="DE6C5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023BB"/>
    <w:multiLevelType w:val="multilevel"/>
    <w:tmpl w:val="0872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8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31" w15:restartNumberingAfterBreak="0">
    <w:nsid w:val="6F950440"/>
    <w:multiLevelType w:val="multilevel"/>
    <w:tmpl w:val="7CFAF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554A73"/>
    <w:multiLevelType w:val="multilevel"/>
    <w:tmpl w:val="D5DAB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D7826"/>
    <w:multiLevelType w:val="multilevel"/>
    <w:tmpl w:val="25DE2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9015EB"/>
    <w:multiLevelType w:val="multilevel"/>
    <w:tmpl w:val="21B0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136319">
    <w:abstractNumId w:val="0"/>
  </w:num>
  <w:num w:numId="2" w16cid:durableId="1016469588">
    <w:abstractNumId w:val="22"/>
  </w:num>
  <w:num w:numId="3" w16cid:durableId="2045129801">
    <w:abstractNumId w:val="2"/>
  </w:num>
  <w:num w:numId="4" w16cid:durableId="499538883">
    <w:abstractNumId w:val="29"/>
  </w:num>
  <w:num w:numId="5" w16cid:durableId="1037655079">
    <w:abstractNumId w:val="17"/>
  </w:num>
  <w:num w:numId="6" w16cid:durableId="559285992">
    <w:abstractNumId w:val="11"/>
  </w:num>
  <w:num w:numId="7" w16cid:durableId="1836145497">
    <w:abstractNumId w:val="27"/>
  </w:num>
  <w:num w:numId="8" w16cid:durableId="1566060577">
    <w:abstractNumId w:val="9"/>
  </w:num>
  <w:num w:numId="9" w16cid:durableId="844705127">
    <w:abstractNumId w:val="25"/>
  </w:num>
  <w:num w:numId="10" w16cid:durableId="406733196">
    <w:abstractNumId w:val="21"/>
  </w:num>
  <w:num w:numId="11" w16cid:durableId="1605648278">
    <w:abstractNumId w:val="23"/>
  </w:num>
  <w:num w:numId="12" w16cid:durableId="496655810">
    <w:abstractNumId w:val="36"/>
  </w:num>
  <w:num w:numId="13" w16cid:durableId="1718967224">
    <w:abstractNumId w:val="5"/>
  </w:num>
  <w:num w:numId="14" w16cid:durableId="1709991696">
    <w:abstractNumId w:val="12"/>
  </w:num>
  <w:num w:numId="15" w16cid:durableId="1044283049">
    <w:abstractNumId w:val="6"/>
  </w:num>
  <w:num w:numId="16" w16cid:durableId="1967082030">
    <w:abstractNumId w:val="4"/>
  </w:num>
  <w:num w:numId="17" w16cid:durableId="2104648613">
    <w:abstractNumId w:val="10"/>
  </w:num>
  <w:num w:numId="18" w16cid:durableId="348339373">
    <w:abstractNumId w:val="28"/>
  </w:num>
  <w:num w:numId="19" w16cid:durableId="1828092372">
    <w:abstractNumId w:val="33"/>
  </w:num>
  <w:num w:numId="20" w16cid:durableId="46882591">
    <w:abstractNumId w:val="7"/>
  </w:num>
  <w:num w:numId="21" w16cid:durableId="1019815527">
    <w:abstractNumId w:val="26"/>
  </w:num>
  <w:num w:numId="22" w16cid:durableId="117071472">
    <w:abstractNumId w:val="15"/>
  </w:num>
  <w:num w:numId="23" w16cid:durableId="569999294">
    <w:abstractNumId w:val="30"/>
  </w:num>
  <w:num w:numId="24" w16cid:durableId="1177111293">
    <w:abstractNumId w:val="14"/>
  </w:num>
  <w:num w:numId="25" w16cid:durableId="635990278">
    <w:abstractNumId w:val="13"/>
  </w:num>
  <w:num w:numId="26" w16cid:durableId="1709573808">
    <w:abstractNumId w:val="19"/>
  </w:num>
  <w:num w:numId="27" w16cid:durableId="1206484581">
    <w:abstractNumId w:val="16"/>
  </w:num>
  <w:num w:numId="28" w16cid:durableId="859397122">
    <w:abstractNumId w:val="18"/>
  </w:num>
  <w:num w:numId="29" w16cid:durableId="2010594893">
    <w:abstractNumId w:val="31"/>
  </w:num>
  <w:num w:numId="30" w16cid:durableId="1995866079">
    <w:abstractNumId w:val="24"/>
  </w:num>
  <w:num w:numId="31" w16cid:durableId="1590384999">
    <w:abstractNumId w:val="32"/>
  </w:num>
  <w:num w:numId="32" w16cid:durableId="953639188">
    <w:abstractNumId w:val="8"/>
  </w:num>
  <w:num w:numId="33" w16cid:durableId="2105417823">
    <w:abstractNumId w:val="34"/>
  </w:num>
  <w:num w:numId="34" w16cid:durableId="803623977">
    <w:abstractNumId w:val="1"/>
  </w:num>
  <w:num w:numId="35" w16cid:durableId="764427014">
    <w:abstractNumId w:val="35"/>
  </w:num>
  <w:num w:numId="36" w16cid:durableId="1825971970">
    <w:abstractNumId w:val="3"/>
  </w:num>
  <w:num w:numId="37" w16cid:durableId="1299413021">
    <w:abstractNumId w:val="28"/>
  </w:num>
  <w:num w:numId="38" w16cid:durableId="534738886">
    <w:abstractNumId w:val="20"/>
  </w:num>
  <w:num w:numId="39" w16cid:durableId="1370181525">
    <w:abstractNumId w:val="28"/>
  </w:num>
  <w:num w:numId="40" w16cid:durableId="467867271">
    <w:abstractNumId w:val="28"/>
  </w:num>
  <w:num w:numId="41" w16cid:durableId="78019497">
    <w:abstractNumId w:val="28"/>
  </w:num>
  <w:num w:numId="42" w16cid:durableId="102770007">
    <w:abstractNumId w:val="28"/>
  </w:num>
  <w:num w:numId="43" w16cid:durableId="1689020186">
    <w:abstractNumId w:val="28"/>
  </w:num>
  <w:num w:numId="44" w16cid:durableId="717977791">
    <w:abstractNumId w:val="28"/>
  </w:num>
  <w:num w:numId="45" w16cid:durableId="20001989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1C0D"/>
    <w:rsid w:val="000049D8"/>
    <w:rsid w:val="00004E8E"/>
    <w:rsid w:val="00006613"/>
    <w:rsid w:val="0000689D"/>
    <w:rsid w:val="00016B7A"/>
    <w:rsid w:val="00017B4F"/>
    <w:rsid w:val="00022484"/>
    <w:rsid w:val="00023BD1"/>
    <w:rsid w:val="00024E0A"/>
    <w:rsid w:val="0002641D"/>
    <w:rsid w:val="00026955"/>
    <w:rsid w:val="0002764B"/>
    <w:rsid w:val="00030C4C"/>
    <w:rsid w:val="00036B9E"/>
    <w:rsid w:val="0003703B"/>
    <w:rsid w:val="00037426"/>
    <w:rsid w:val="00037DF4"/>
    <w:rsid w:val="000400F8"/>
    <w:rsid w:val="00040684"/>
    <w:rsid w:val="00042E1C"/>
    <w:rsid w:val="0004700E"/>
    <w:rsid w:val="00047CAB"/>
    <w:rsid w:val="00050FAC"/>
    <w:rsid w:val="00055D69"/>
    <w:rsid w:val="00056825"/>
    <w:rsid w:val="00057FCA"/>
    <w:rsid w:val="0006311E"/>
    <w:rsid w:val="000638A7"/>
    <w:rsid w:val="00063FF2"/>
    <w:rsid w:val="00070C13"/>
    <w:rsid w:val="000715C9"/>
    <w:rsid w:val="00073D7F"/>
    <w:rsid w:val="00081C6F"/>
    <w:rsid w:val="00084F33"/>
    <w:rsid w:val="00090380"/>
    <w:rsid w:val="00090F96"/>
    <w:rsid w:val="00093FB6"/>
    <w:rsid w:val="00097463"/>
    <w:rsid w:val="000A20BD"/>
    <w:rsid w:val="000A45F0"/>
    <w:rsid w:val="000A77A7"/>
    <w:rsid w:val="000B1707"/>
    <w:rsid w:val="000B1DC2"/>
    <w:rsid w:val="000B640C"/>
    <w:rsid w:val="000C1B3E"/>
    <w:rsid w:val="000C349E"/>
    <w:rsid w:val="000C7262"/>
    <w:rsid w:val="000D185C"/>
    <w:rsid w:val="000D7336"/>
    <w:rsid w:val="000D781A"/>
    <w:rsid w:val="000E7A99"/>
    <w:rsid w:val="000F19FE"/>
    <w:rsid w:val="000F2A0C"/>
    <w:rsid w:val="000F2D87"/>
    <w:rsid w:val="000F41EC"/>
    <w:rsid w:val="000F4772"/>
    <w:rsid w:val="000F6D59"/>
    <w:rsid w:val="00101856"/>
    <w:rsid w:val="001037D4"/>
    <w:rsid w:val="00104EB0"/>
    <w:rsid w:val="00110203"/>
    <w:rsid w:val="00110AE7"/>
    <w:rsid w:val="00110C87"/>
    <w:rsid w:val="00111BAC"/>
    <w:rsid w:val="00112963"/>
    <w:rsid w:val="00114077"/>
    <w:rsid w:val="00114AC7"/>
    <w:rsid w:val="00114D03"/>
    <w:rsid w:val="00116124"/>
    <w:rsid w:val="00117C44"/>
    <w:rsid w:val="00122A21"/>
    <w:rsid w:val="001241C8"/>
    <w:rsid w:val="001242E1"/>
    <w:rsid w:val="001273F3"/>
    <w:rsid w:val="00127A6F"/>
    <w:rsid w:val="00131887"/>
    <w:rsid w:val="00134D8F"/>
    <w:rsid w:val="00141AED"/>
    <w:rsid w:val="0014263C"/>
    <w:rsid w:val="00143941"/>
    <w:rsid w:val="00143F2D"/>
    <w:rsid w:val="001466D4"/>
    <w:rsid w:val="00151FDE"/>
    <w:rsid w:val="00152231"/>
    <w:rsid w:val="00152620"/>
    <w:rsid w:val="00152C6A"/>
    <w:rsid w:val="001551DC"/>
    <w:rsid w:val="00160877"/>
    <w:rsid w:val="00162194"/>
    <w:rsid w:val="0017306C"/>
    <w:rsid w:val="00177534"/>
    <w:rsid w:val="00177F4D"/>
    <w:rsid w:val="00180DDA"/>
    <w:rsid w:val="00183112"/>
    <w:rsid w:val="0018336E"/>
    <w:rsid w:val="00186918"/>
    <w:rsid w:val="001918C3"/>
    <w:rsid w:val="00191AB2"/>
    <w:rsid w:val="0019481A"/>
    <w:rsid w:val="00194E3A"/>
    <w:rsid w:val="0019565A"/>
    <w:rsid w:val="00195DC1"/>
    <w:rsid w:val="001A1345"/>
    <w:rsid w:val="001A4B37"/>
    <w:rsid w:val="001A4E78"/>
    <w:rsid w:val="001A5B37"/>
    <w:rsid w:val="001A7C20"/>
    <w:rsid w:val="001B2A2D"/>
    <w:rsid w:val="001B737D"/>
    <w:rsid w:val="001C130B"/>
    <w:rsid w:val="001C44A3"/>
    <w:rsid w:val="001C671A"/>
    <w:rsid w:val="001C77BB"/>
    <w:rsid w:val="001D5345"/>
    <w:rsid w:val="001E0248"/>
    <w:rsid w:val="001E06A3"/>
    <w:rsid w:val="001E0E15"/>
    <w:rsid w:val="001E2AA9"/>
    <w:rsid w:val="001E344C"/>
    <w:rsid w:val="001E3718"/>
    <w:rsid w:val="001E4940"/>
    <w:rsid w:val="001F0A5C"/>
    <w:rsid w:val="001F4C76"/>
    <w:rsid w:val="001F528A"/>
    <w:rsid w:val="001F704E"/>
    <w:rsid w:val="00201722"/>
    <w:rsid w:val="00202D4D"/>
    <w:rsid w:val="002125B0"/>
    <w:rsid w:val="002126F8"/>
    <w:rsid w:val="002161B7"/>
    <w:rsid w:val="0021761D"/>
    <w:rsid w:val="002215E0"/>
    <w:rsid w:val="00221E08"/>
    <w:rsid w:val="0023059A"/>
    <w:rsid w:val="00232C23"/>
    <w:rsid w:val="00235A11"/>
    <w:rsid w:val="0023695B"/>
    <w:rsid w:val="00237D7C"/>
    <w:rsid w:val="00243228"/>
    <w:rsid w:val="00251483"/>
    <w:rsid w:val="00254757"/>
    <w:rsid w:val="00255CAA"/>
    <w:rsid w:val="00256EB1"/>
    <w:rsid w:val="002573BD"/>
    <w:rsid w:val="0025741F"/>
    <w:rsid w:val="00260E39"/>
    <w:rsid w:val="002635C1"/>
    <w:rsid w:val="002639A7"/>
    <w:rsid w:val="00264305"/>
    <w:rsid w:val="00270D0C"/>
    <w:rsid w:val="00271366"/>
    <w:rsid w:val="0027315E"/>
    <w:rsid w:val="00273B5F"/>
    <w:rsid w:val="002758A0"/>
    <w:rsid w:val="00282187"/>
    <w:rsid w:val="00284443"/>
    <w:rsid w:val="00286FEF"/>
    <w:rsid w:val="00290E92"/>
    <w:rsid w:val="00297CB8"/>
    <w:rsid w:val="002A0346"/>
    <w:rsid w:val="002A0929"/>
    <w:rsid w:val="002A1EF8"/>
    <w:rsid w:val="002A4487"/>
    <w:rsid w:val="002A4847"/>
    <w:rsid w:val="002A562F"/>
    <w:rsid w:val="002B49E9"/>
    <w:rsid w:val="002B6DB8"/>
    <w:rsid w:val="002C2694"/>
    <w:rsid w:val="002C41D4"/>
    <w:rsid w:val="002C632E"/>
    <w:rsid w:val="002C6A24"/>
    <w:rsid w:val="002D3E8B"/>
    <w:rsid w:val="002D4575"/>
    <w:rsid w:val="002D4A0A"/>
    <w:rsid w:val="002D50A6"/>
    <w:rsid w:val="002D5C0C"/>
    <w:rsid w:val="002E03D1"/>
    <w:rsid w:val="002E3D8F"/>
    <w:rsid w:val="002E6B74"/>
    <w:rsid w:val="002E6FCA"/>
    <w:rsid w:val="002E761D"/>
    <w:rsid w:val="002F1D27"/>
    <w:rsid w:val="002F2BA5"/>
    <w:rsid w:val="002F4AAC"/>
    <w:rsid w:val="002F5F93"/>
    <w:rsid w:val="0031493B"/>
    <w:rsid w:val="0031623C"/>
    <w:rsid w:val="003170A9"/>
    <w:rsid w:val="003173FD"/>
    <w:rsid w:val="0031762C"/>
    <w:rsid w:val="003206EA"/>
    <w:rsid w:val="00322E28"/>
    <w:rsid w:val="00326172"/>
    <w:rsid w:val="00326529"/>
    <w:rsid w:val="00326E07"/>
    <w:rsid w:val="003277CC"/>
    <w:rsid w:val="00332D48"/>
    <w:rsid w:val="003345A7"/>
    <w:rsid w:val="003351C4"/>
    <w:rsid w:val="00340010"/>
    <w:rsid w:val="0034244D"/>
    <w:rsid w:val="00344B89"/>
    <w:rsid w:val="0035243F"/>
    <w:rsid w:val="00352632"/>
    <w:rsid w:val="00353096"/>
    <w:rsid w:val="00353D11"/>
    <w:rsid w:val="003546CE"/>
    <w:rsid w:val="00355258"/>
    <w:rsid w:val="003569C6"/>
    <w:rsid w:val="00356CD0"/>
    <w:rsid w:val="003614D8"/>
    <w:rsid w:val="003622BF"/>
    <w:rsid w:val="00362CD9"/>
    <w:rsid w:val="003639EA"/>
    <w:rsid w:val="00364E6C"/>
    <w:rsid w:val="0036520D"/>
    <w:rsid w:val="00370AA0"/>
    <w:rsid w:val="00374815"/>
    <w:rsid w:val="003761CA"/>
    <w:rsid w:val="0038049E"/>
    <w:rsid w:val="00380DAF"/>
    <w:rsid w:val="00380F83"/>
    <w:rsid w:val="00385D79"/>
    <w:rsid w:val="00386704"/>
    <w:rsid w:val="00394671"/>
    <w:rsid w:val="00394AA2"/>
    <w:rsid w:val="003972CE"/>
    <w:rsid w:val="00397AE8"/>
    <w:rsid w:val="003A28DE"/>
    <w:rsid w:val="003A3FA3"/>
    <w:rsid w:val="003A41D9"/>
    <w:rsid w:val="003A6A16"/>
    <w:rsid w:val="003A728D"/>
    <w:rsid w:val="003B2635"/>
    <w:rsid w:val="003B28F5"/>
    <w:rsid w:val="003B7B7D"/>
    <w:rsid w:val="003C0FC7"/>
    <w:rsid w:val="003C54CB"/>
    <w:rsid w:val="003C7A2A"/>
    <w:rsid w:val="003D0624"/>
    <w:rsid w:val="003D25A2"/>
    <w:rsid w:val="003D2A99"/>
    <w:rsid w:val="003D2D65"/>
    <w:rsid w:val="003D2DC1"/>
    <w:rsid w:val="003D69D0"/>
    <w:rsid w:val="003D706A"/>
    <w:rsid w:val="003E02E5"/>
    <w:rsid w:val="003E13DD"/>
    <w:rsid w:val="003E2138"/>
    <w:rsid w:val="003E3DFE"/>
    <w:rsid w:val="003F11E9"/>
    <w:rsid w:val="003F2918"/>
    <w:rsid w:val="003F430E"/>
    <w:rsid w:val="003F59E6"/>
    <w:rsid w:val="003F78D2"/>
    <w:rsid w:val="004008DB"/>
    <w:rsid w:val="00402452"/>
    <w:rsid w:val="00404349"/>
    <w:rsid w:val="004078F9"/>
    <w:rsid w:val="00410045"/>
    <w:rsid w:val="0041088C"/>
    <w:rsid w:val="0041122D"/>
    <w:rsid w:val="0041230E"/>
    <w:rsid w:val="00413101"/>
    <w:rsid w:val="00420A38"/>
    <w:rsid w:val="00420F36"/>
    <w:rsid w:val="004220BA"/>
    <w:rsid w:val="00426DB3"/>
    <w:rsid w:val="00431B19"/>
    <w:rsid w:val="00432160"/>
    <w:rsid w:val="004328D8"/>
    <w:rsid w:val="00435A94"/>
    <w:rsid w:val="0044364A"/>
    <w:rsid w:val="004533B7"/>
    <w:rsid w:val="004544DC"/>
    <w:rsid w:val="0045568F"/>
    <w:rsid w:val="0045711F"/>
    <w:rsid w:val="00460DAE"/>
    <w:rsid w:val="004661AD"/>
    <w:rsid w:val="004767DD"/>
    <w:rsid w:val="00480E42"/>
    <w:rsid w:val="00483106"/>
    <w:rsid w:val="00487996"/>
    <w:rsid w:val="0049186D"/>
    <w:rsid w:val="0049194E"/>
    <w:rsid w:val="00492A26"/>
    <w:rsid w:val="00493164"/>
    <w:rsid w:val="00494390"/>
    <w:rsid w:val="0049484F"/>
    <w:rsid w:val="004A0894"/>
    <w:rsid w:val="004A3F3F"/>
    <w:rsid w:val="004A4C1F"/>
    <w:rsid w:val="004A58E3"/>
    <w:rsid w:val="004A5AC7"/>
    <w:rsid w:val="004B5A83"/>
    <w:rsid w:val="004D1BE3"/>
    <w:rsid w:val="004D1D85"/>
    <w:rsid w:val="004D1F62"/>
    <w:rsid w:val="004D2AC3"/>
    <w:rsid w:val="004D3C3A"/>
    <w:rsid w:val="004D6D9F"/>
    <w:rsid w:val="004E1CD1"/>
    <w:rsid w:val="004F39BF"/>
    <w:rsid w:val="004F3C18"/>
    <w:rsid w:val="004F7616"/>
    <w:rsid w:val="004F7D01"/>
    <w:rsid w:val="00504FDE"/>
    <w:rsid w:val="0050585A"/>
    <w:rsid w:val="0050690E"/>
    <w:rsid w:val="0050721F"/>
    <w:rsid w:val="005107EB"/>
    <w:rsid w:val="00511B04"/>
    <w:rsid w:val="00514AA7"/>
    <w:rsid w:val="005157B5"/>
    <w:rsid w:val="00517DCB"/>
    <w:rsid w:val="00520373"/>
    <w:rsid w:val="00521345"/>
    <w:rsid w:val="00523BFD"/>
    <w:rsid w:val="00524CA0"/>
    <w:rsid w:val="00526DF0"/>
    <w:rsid w:val="0053326A"/>
    <w:rsid w:val="0054057A"/>
    <w:rsid w:val="00540980"/>
    <w:rsid w:val="0054128F"/>
    <w:rsid w:val="00541B99"/>
    <w:rsid w:val="00542EF2"/>
    <w:rsid w:val="00545CC4"/>
    <w:rsid w:val="0054684E"/>
    <w:rsid w:val="00546FB3"/>
    <w:rsid w:val="00547B8F"/>
    <w:rsid w:val="00547D4C"/>
    <w:rsid w:val="00551FFF"/>
    <w:rsid w:val="00552316"/>
    <w:rsid w:val="00555350"/>
    <w:rsid w:val="005607A2"/>
    <w:rsid w:val="0056118C"/>
    <w:rsid w:val="005616F8"/>
    <w:rsid w:val="0056412E"/>
    <w:rsid w:val="00564A9A"/>
    <w:rsid w:val="0057198B"/>
    <w:rsid w:val="00571B8E"/>
    <w:rsid w:val="00573CFE"/>
    <w:rsid w:val="0057658E"/>
    <w:rsid w:val="00580BF3"/>
    <w:rsid w:val="00582689"/>
    <w:rsid w:val="00585BD4"/>
    <w:rsid w:val="005934B6"/>
    <w:rsid w:val="005969F2"/>
    <w:rsid w:val="00597FAE"/>
    <w:rsid w:val="005A04BA"/>
    <w:rsid w:val="005A529F"/>
    <w:rsid w:val="005A626C"/>
    <w:rsid w:val="005A78CD"/>
    <w:rsid w:val="005A7F20"/>
    <w:rsid w:val="005B32A3"/>
    <w:rsid w:val="005C0D44"/>
    <w:rsid w:val="005C277D"/>
    <w:rsid w:val="005C38C0"/>
    <w:rsid w:val="005C53B9"/>
    <w:rsid w:val="005C566C"/>
    <w:rsid w:val="005C7E69"/>
    <w:rsid w:val="005D0842"/>
    <w:rsid w:val="005D6965"/>
    <w:rsid w:val="005D763D"/>
    <w:rsid w:val="005D7D5D"/>
    <w:rsid w:val="005E21DC"/>
    <w:rsid w:val="005E262D"/>
    <w:rsid w:val="005F23D3"/>
    <w:rsid w:val="005F2B53"/>
    <w:rsid w:val="005F6B0E"/>
    <w:rsid w:val="005F7E20"/>
    <w:rsid w:val="00600912"/>
    <w:rsid w:val="0060149D"/>
    <w:rsid w:val="00605E43"/>
    <w:rsid w:val="00610500"/>
    <w:rsid w:val="00611C98"/>
    <w:rsid w:val="006153BB"/>
    <w:rsid w:val="00616290"/>
    <w:rsid w:val="0062251E"/>
    <w:rsid w:val="00626AB2"/>
    <w:rsid w:val="00627E4F"/>
    <w:rsid w:val="00633CCC"/>
    <w:rsid w:val="00635ADD"/>
    <w:rsid w:val="00637047"/>
    <w:rsid w:val="00641563"/>
    <w:rsid w:val="00643441"/>
    <w:rsid w:val="006618A3"/>
    <w:rsid w:val="006652C3"/>
    <w:rsid w:val="00667F31"/>
    <w:rsid w:val="0067138A"/>
    <w:rsid w:val="00672B38"/>
    <w:rsid w:val="00672D0E"/>
    <w:rsid w:val="006759CF"/>
    <w:rsid w:val="0067799D"/>
    <w:rsid w:val="00680B12"/>
    <w:rsid w:val="006841C8"/>
    <w:rsid w:val="00684A5F"/>
    <w:rsid w:val="00684E55"/>
    <w:rsid w:val="00690D4B"/>
    <w:rsid w:val="006916FE"/>
    <w:rsid w:val="00691FD0"/>
    <w:rsid w:val="00692148"/>
    <w:rsid w:val="00694793"/>
    <w:rsid w:val="00694EA8"/>
    <w:rsid w:val="006A0FB1"/>
    <w:rsid w:val="006A1A1E"/>
    <w:rsid w:val="006A5DF6"/>
    <w:rsid w:val="006A63AB"/>
    <w:rsid w:val="006A6928"/>
    <w:rsid w:val="006B44B0"/>
    <w:rsid w:val="006B52F5"/>
    <w:rsid w:val="006B6394"/>
    <w:rsid w:val="006B74DA"/>
    <w:rsid w:val="006C5948"/>
    <w:rsid w:val="006C5F19"/>
    <w:rsid w:val="006C7748"/>
    <w:rsid w:val="006D1B09"/>
    <w:rsid w:val="006D2BF6"/>
    <w:rsid w:val="006D36ED"/>
    <w:rsid w:val="006D3CA4"/>
    <w:rsid w:val="006E0458"/>
    <w:rsid w:val="006E0FF8"/>
    <w:rsid w:val="006E2121"/>
    <w:rsid w:val="006F2A74"/>
    <w:rsid w:val="006F3AF0"/>
    <w:rsid w:val="0070093E"/>
    <w:rsid w:val="00701F8B"/>
    <w:rsid w:val="007111B1"/>
    <w:rsid w:val="007118F5"/>
    <w:rsid w:val="00712AA4"/>
    <w:rsid w:val="007146C4"/>
    <w:rsid w:val="00721AA1"/>
    <w:rsid w:val="00724054"/>
    <w:rsid w:val="00724B67"/>
    <w:rsid w:val="00724D45"/>
    <w:rsid w:val="00725C93"/>
    <w:rsid w:val="007267BD"/>
    <w:rsid w:val="00734418"/>
    <w:rsid w:val="00736AED"/>
    <w:rsid w:val="00741242"/>
    <w:rsid w:val="00743F4A"/>
    <w:rsid w:val="0074533F"/>
    <w:rsid w:val="00752874"/>
    <w:rsid w:val="00753619"/>
    <w:rsid w:val="00753913"/>
    <w:rsid w:val="007547F8"/>
    <w:rsid w:val="007548B9"/>
    <w:rsid w:val="007579B2"/>
    <w:rsid w:val="00761024"/>
    <w:rsid w:val="0076138F"/>
    <w:rsid w:val="00761CCE"/>
    <w:rsid w:val="00761D86"/>
    <w:rsid w:val="00763644"/>
    <w:rsid w:val="00764202"/>
    <w:rsid w:val="00765622"/>
    <w:rsid w:val="00770B6C"/>
    <w:rsid w:val="00774730"/>
    <w:rsid w:val="0077538E"/>
    <w:rsid w:val="0077604C"/>
    <w:rsid w:val="00781C99"/>
    <w:rsid w:val="00783FEA"/>
    <w:rsid w:val="0078522D"/>
    <w:rsid w:val="00787228"/>
    <w:rsid w:val="00787D80"/>
    <w:rsid w:val="0079196F"/>
    <w:rsid w:val="007923C9"/>
    <w:rsid w:val="007926DC"/>
    <w:rsid w:val="007A381A"/>
    <w:rsid w:val="007A395D"/>
    <w:rsid w:val="007A3E45"/>
    <w:rsid w:val="007A4DAC"/>
    <w:rsid w:val="007A5570"/>
    <w:rsid w:val="007B2798"/>
    <w:rsid w:val="007B4AD1"/>
    <w:rsid w:val="007C0DD2"/>
    <w:rsid w:val="007C346C"/>
    <w:rsid w:val="007C77FB"/>
    <w:rsid w:val="007D2C73"/>
    <w:rsid w:val="007D42CA"/>
    <w:rsid w:val="007D63E3"/>
    <w:rsid w:val="007D6BA7"/>
    <w:rsid w:val="007D6DB1"/>
    <w:rsid w:val="007E06F8"/>
    <w:rsid w:val="007E3679"/>
    <w:rsid w:val="007E6CE2"/>
    <w:rsid w:val="007F67FD"/>
    <w:rsid w:val="0080294B"/>
    <w:rsid w:val="008053DD"/>
    <w:rsid w:val="008107DF"/>
    <w:rsid w:val="00812478"/>
    <w:rsid w:val="008125F4"/>
    <w:rsid w:val="00812D68"/>
    <w:rsid w:val="00816C34"/>
    <w:rsid w:val="00817B7A"/>
    <w:rsid w:val="008200DA"/>
    <w:rsid w:val="008210F9"/>
    <w:rsid w:val="008211C8"/>
    <w:rsid w:val="0082480E"/>
    <w:rsid w:val="008255DA"/>
    <w:rsid w:val="00826FFA"/>
    <w:rsid w:val="008315E5"/>
    <w:rsid w:val="00834AA4"/>
    <w:rsid w:val="008368BB"/>
    <w:rsid w:val="00837019"/>
    <w:rsid w:val="00837A3E"/>
    <w:rsid w:val="0084154A"/>
    <w:rsid w:val="00841E36"/>
    <w:rsid w:val="00845D81"/>
    <w:rsid w:val="00850293"/>
    <w:rsid w:val="00851373"/>
    <w:rsid w:val="00851630"/>
    <w:rsid w:val="00851BA6"/>
    <w:rsid w:val="0085621D"/>
    <w:rsid w:val="0085654D"/>
    <w:rsid w:val="00861160"/>
    <w:rsid w:val="008613B3"/>
    <w:rsid w:val="00861801"/>
    <w:rsid w:val="0086654F"/>
    <w:rsid w:val="00866EC2"/>
    <w:rsid w:val="008702A8"/>
    <w:rsid w:val="0087239B"/>
    <w:rsid w:val="0087631E"/>
    <w:rsid w:val="00877B64"/>
    <w:rsid w:val="008807E2"/>
    <w:rsid w:val="00880AF0"/>
    <w:rsid w:val="00886B0F"/>
    <w:rsid w:val="00887E22"/>
    <w:rsid w:val="00892CA4"/>
    <w:rsid w:val="00894C4C"/>
    <w:rsid w:val="00896459"/>
    <w:rsid w:val="00896DE3"/>
    <w:rsid w:val="008A16C8"/>
    <w:rsid w:val="008A356F"/>
    <w:rsid w:val="008A3ECA"/>
    <w:rsid w:val="008A4653"/>
    <w:rsid w:val="008A4717"/>
    <w:rsid w:val="008A50CC"/>
    <w:rsid w:val="008A5953"/>
    <w:rsid w:val="008A6BD6"/>
    <w:rsid w:val="008B0DCD"/>
    <w:rsid w:val="008B0EC8"/>
    <w:rsid w:val="008B23D3"/>
    <w:rsid w:val="008B2699"/>
    <w:rsid w:val="008B2E45"/>
    <w:rsid w:val="008B6012"/>
    <w:rsid w:val="008B776A"/>
    <w:rsid w:val="008C0481"/>
    <w:rsid w:val="008C0BA2"/>
    <w:rsid w:val="008C12DD"/>
    <w:rsid w:val="008C19C7"/>
    <w:rsid w:val="008C56A8"/>
    <w:rsid w:val="008C73A9"/>
    <w:rsid w:val="008D01A9"/>
    <w:rsid w:val="008D1694"/>
    <w:rsid w:val="008D1C74"/>
    <w:rsid w:val="008D3BC1"/>
    <w:rsid w:val="008D75DD"/>
    <w:rsid w:val="008D79CB"/>
    <w:rsid w:val="008D7EFD"/>
    <w:rsid w:val="008E0EDD"/>
    <w:rsid w:val="008E189F"/>
    <w:rsid w:val="008E28CC"/>
    <w:rsid w:val="008E4AAC"/>
    <w:rsid w:val="008E64C5"/>
    <w:rsid w:val="008E76DE"/>
    <w:rsid w:val="008F07BC"/>
    <w:rsid w:val="0090221F"/>
    <w:rsid w:val="009028E1"/>
    <w:rsid w:val="00904066"/>
    <w:rsid w:val="00904735"/>
    <w:rsid w:val="0090520E"/>
    <w:rsid w:val="00905FBD"/>
    <w:rsid w:val="00914A69"/>
    <w:rsid w:val="00915412"/>
    <w:rsid w:val="00915AB6"/>
    <w:rsid w:val="00916104"/>
    <w:rsid w:val="00917047"/>
    <w:rsid w:val="0091750C"/>
    <w:rsid w:val="009206BC"/>
    <w:rsid w:val="00922067"/>
    <w:rsid w:val="00922C67"/>
    <w:rsid w:val="0092692B"/>
    <w:rsid w:val="00934313"/>
    <w:rsid w:val="00934470"/>
    <w:rsid w:val="009353AD"/>
    <w:rsid w:val="009401A8"/>
    <w:rsid w:val="00942BD7"/>
    <w:rsid w:val="00943E9C"/>
    <w:rsid w:val="00944B7A"/>
    <w:rsid w:val="0094503D"/>
    <w:rsid w:val="00952451"/>
    <w:rsid w:val="00953F4D"/>
    <w:rsid w:val="00957EF2"/>
    <w:rsid w:val="00960BB8"/>
    <w:rsid w:val="00963156"/>
    <w:rsid w:val="00963E6E"/>
    <w:rsid w:val="00964F5C"/>
    <w:rsid w:val="00965746"/>
    <w:rsid w:val="009673A6"/>
    <w:rsid w:val="0097067A"/>
    <w:rsid w:val="00973B57"/>
    <w:rsid w:val="00974819"/>
    <w:rsid w:val="00977B01"/>
    <w:rsid w:val="00977FC2"/>
    <w:rsid w:val="009831C0"/>
    <w:rsid w:val="00983BE1"/>
    <w:rsid w:val="009849FE"/>
    <w:rsid w:val="00984FB5"/>
    <w:rsid w:val="009874F9"/>
    <w:rsid w:val="00990970"/>
    <w:rsid w:val="0099161D"/>
    <w:rsid w:val="009928BE"/>
    <w:rsid w:val="00992A9C"/>
    <w:rsid w:val="009A031F"/>
    <w:rsid w:val="009A33C6"/>
    <w:rsid w:val="009A5BE2"/>
    <w:rsid w:val="009A6E36"/>
    <w:rsid w:val="009A77D6"/>
    <w:rsid w:val="009B2A04"/>
    <w:rsid w:val="009B37CA"/>
    <w:rsid w:val="009B3DBE"/>
    <w:rsid w:val="009B663D"/>
    <w:rsid w:val="009C20E2"/>
    <w:rsid w:val="009C221B"/>
    <w:rsid w:val="009C2A01"/>
    <w:rsid w:val="009C3FA7"/>
    <w:rsid w:val="009C5F41"/>
    <w:rsid w:val="009D0308"/>
    <w:rsid w:val="009D3C93"/>
    <w:rsid w:val="009E002E"/>
    <w:rsid w:val="009E1988"/>
    <w:rsid w:val="009E1F38"/>
    <w:rsid w:val="009E685E"/>
    <w:rsid w:val="009F4BA5"/>
    <w:rsid w:val="009F548F"/>
    <w:rsid w:val="009F63D9"/>
    <w:rsid w:val="00A01B17"/>
    <w:rsid w:val="00A0389B"/>
    <w:rsid w:val="00A05C9F"/>
    <w:rsid w:val="00A05DAA"/>
    <w:rsid w:val="00A108E1"/>
    <w:rsid w:val="00A13E39"/>
    <w:rsid w:val="00A17A2E"/>
    <w:rsid w:val="00A203D9"/>
    <w:rsid w:val="00A22B6B"/>
    <w:rsid w:val="00A254F0"/>
    <w:rsid w:val="00A25A82"/>
    <w:rsid w:val="00A25CDF"/>
    <w:rsid w:val="00A26017"/>
    <w:rsid w:val="00A27086"/>
    <w:rsid w:val="00A446C9"/>
    <w:rsid w:val="00A470F0"/>
    <w:rsid w:val="00A474B2"/>
    <w:rsid w:val="00A55BDA"/>
    <w:rsid w:val="00A56C33"/>
    <w:rsid w:val="00A57E8A"/>
    <w:rsid w:val="00A635D6"/>
    <w:rsid w:val="00A63B4A"/>
    <w:rsid w:val="00A70701"/>
    <w:rsid w:val="00A72757"/>
    <w:rsid w:val="00A732A2"/>
    <w:rsid w:val="00A7752B"/>
    <w:rsid w:val="00A800A9"/>
    <w:rsid w:val="00A83BBA"/>
    <w:rsid w:val="00A8553A"/>
    <w:rsid w:val="00A8565C"/>
    <w:rsid w:val="00A878A0"/>
    <w:rsid w:val="00A92641"/>
    <w:rsid w:val="00A93AED"/>
    <w:rsid w:val="00A944F1"/>
    <w:rsid w:val="00A94D60"/>
    <w:rsid w:val="00AA3E5C"/>
    <w:rsid w:val="00AA48CB"/>
    <w:rsid w:val="00AA5087"/>
    <w:rsid w:val="00AA59FB"/>
    <w:rsid w:val="00AA6B24"/>
    <w:rsid w:val="00AB096D"/>
    <w:rsid w:val="00AB23F3"/>
    <w:rsid w:val="00AB524B"/>
    <w:rsid w:val="00AB6979"/>
    <w:rsid w:val="00AB7982"/>
    <w:rsid w:val="00AB7FDC"/>
    <w:rsid w:val="00AC0FC9"/>
    <w:rsid w:val="00AC6431"/>
    <w:rsid w:val="00AC65A3"/>
    <w:rsid w:val="00AD1596"/>
    <w:rsid w:val="00AD4E3B"/>
    <w:rsid w:val="00AD5EED"/>
    <w:rsid w:val="00AE1319"/>
    <w:rsid w:val="00AE34BB"/>
    <w:rsid w:val="00AE3736"/>
    <w:rsid w:val="00AE410E"/>
    <w:rsid w:val="00AE48A9"/>
    <w:rsid w:val="00AE55FF"/>
    <w:rsid w:val="00AF118D"/>
    <w:rsid w:val="00AF4577"/>
    <w:rsid w:val="00AF6CA0"/>
    <w:rsid w:val="00B0084A"/>
    <w:rsid w:val="00B0520E"/>
    <w:rsid w:val="00B06658"/>
    <w:rsid w:val="00B0780B"/>
    <w:rsid w:val="00B10AED"/>
    <w:rsid w:val="00B135CE"/>
    <w:rsid w:val="00B1415A"/>
    <w:rsid w:val="00B146AB"/>
    <w:rsid w:val="00B226F2"/>
    <w:rsid w:val="00B26C02"/>
    <w:rsid w:val="00B274DF"/>
    <w:rsid w:val="00B351F6"/>
    <w:rsid w:val="00B409D9"/>
    <w:rsid w:val="00B46022"/>
    <w:rsid w:val="00B52FBF"/>
    <w:rsid w:val="00B53CAF"/>
    <w:rsid w:val="00B545C9"/>
    <w:rsid w:val="00B556AD"/>
    <w:rsid w:val="00B56BDF"/>
    <w:rsid w:val="00B56E36"/>
    <w:rsid w:val="00B61902"/>
    <w:rsid w:val="00B62028"/>
    <w:rsid w:val="00B6430A"/>
    <w:rsid w:val="00B647BE"/>
    <w:rsid w:val="00B6560F"/>
    <w:rsid w:val="00B65812"/>
    <w:rsid w:val="00B661C7"/>
    <w:rsid w:val="00B66971"/>
    <w:rsid w:val="00B70A61"/>
    <w:rsid w:val="00B73DDF"/>
    <w:rsid w:val="00B76684"/>
    <w:rsid w:val="00B80530"/>
    <w:rsid w:val="00B80BB6"/>
    <w:rsid w:val="00B83D41"/>
    <w:rsid w:val="00B855BE"/>
    <w:rsid w:val="00B85CD6"/>
    <w:rsid w:val="00B87570"/>
    <w:rsid w:val="00B90A27"/>
    <w:rsid w:val="00B91714"/>
    <w:rsid w:val="00B93C77"/>
    <w:rsid w:val="00B93D1E"/>
    <w:rsid w:val="00B9554D"/>
    <w:rsid w:val="00BA4DA9"/>
    <w:rsid w:val="00BB20AC"/>
    <w:rsid w:val="00BB2B9F"/>
    <w:rsid w:val="00BB7D9E"/>
    <w:rsid w:val="00BC2334"/>
    <w:rsid w:val="00BC53BF"/>
    <w:rsid w:val="00BC581A"/>
    <w:rsid w:val="00BD230D"/>
    <w:rsid w:val="00BD3CB8"/>
    <w:rsid w:val="00BD4E6F"/>
    <w:rsid w:val="00BD6F8B"/>
    <w:rsid w:val="00BE24DB"/>
    <w:rsid w:val="00BE33E0"/>
    <w:rsid w:val="00BE4301"/>
    <w:rsid w:val="00BE5FD6"/>
    <w:rsid w:val="00BE6366"/>
    <w:rsid w:val="00BE684C"/>
    <w:rsid w:val="00BE700D"/>
    <w:rsid w:val="00BE78D9"/>
    <w:rsid w:val="00BF24A3"/>
    <w:rsid w:val="00BF2C37"/>
    <w:rsid w:val="00BF32F0"/>
    <w:rsid w:val="00BF4DCE"/>
    <w:rsid w:val="00BF5351"/>
    <w:rsid w:val="00BF6A20"/>
    <w:rsid w:val="00C0117B"/>
    <w:rsid w:val="00C02DDD"/>
    <w:rsid w:val="00C0597D"/>
    <w:rsid w:val="00C05CE5"/>
    <w:rsid w:val="00C10506"/>
    <w:rsid w:val="00C10FEC"/>
    <w:rsid w:val="00C15DDB"/>
    <w:rsid w:val="00C2266A"/>
    <w:rsid w:val="00C2389C"/>
    <w:rsid w:val="00C23D29"/>
    <w:rsid w:val="00C323D0"/>
    <w:rsid w:val="00C34A4D"/>
    <w:rsid w:val="00C35CBC"/>
    <w:rsid w:val="00C3634C"/>
    <w:rsid w:val="00C44ABA"/>
    <w:rsid w:val="00C44B88"/>
    <w:rsid w:val="00C4748C"/>
    <w:rsid w:val="00C50CA3"/>
    <w:rsid w:val="00C513F0"/>
    <w:rsid w:val="00C52A4D"/>
    <w:rsid w:val="00C54439"/>
    <w:rsid w:val="00C6171E"/>
    <w:rsid w:val="00C64311"/>
    <w:rsid w:val="00C660A0"/>
    <w:rsid w:val="00C67FF0"/>
    <w:rsid w:val="00C716EF"/>
    <w:rsid w:val="00C71A9F"/>
    <w:rsid w:val="00C72BC0"/>
    <w:rsid w:val="00C73FA9"/>
    <w:rsid w:val="00C74239"/>
    <w:rsid w:val="00C74D12"/>
    <w:rsid w:val="00C80BCB"/>
    <w:rsid w:val="00C84837"/>
    <w:rsid w:val="00C8596C"/>
    <w:rsid w:val="00C865DF"/>
    <w:rsid w:val="00C8743F"/>
    <w:rsid w:val="00C92BC3"/>
    <w:rsid w:val="00C94C70"/>
    <w:rsid w:val="00C9544E"/>
    <w:rsid w:val="00C97416"/>
    <w:rsid w:val="00CA06CE"/>
    <w:rsid w:val="00CA2CFC"/>
    <w:rsid w:val="00CA4996"/>
    <w:rsid w:val="00CA4DC0"/>
    <w:rsid w:val="00CA6F2C"/>
    <w:rsid w:val="00CB50CE"/>
    <w:rsid w:val="00CC06C8"/>
    <w:rsid w:val="00CC3B2F"/>
    <w:rsid w:val="00CC5B35"/>
    <w:rsid w:val="00CC717B"/>
    <w:rsid w:val="00CC79CE"/>
    <w:rsid w:val="00CD0B7C"/>
    <w:rsid w:val="00CD6A24"/>
    <w:rsid w:val="00CE06D5"/>
    <w:rsid w:val="00CE1973"/>
    <w:rsid w:val="00CE7716"/>
    <w:rsid w:val="00CF0DEA"/>
    <w:rsid w:val="00CF1871"/>
    <w:rsid w:val="00CF1895"/>
    <w:rsid w:val="00CF1F7A"/>
    <w:rsid w:val="00CF3668"/>
    <w:rsid w:val="00CF415C"/>
    <w:rsid w:val="00D00024"/>
    <w:rsid w:val="00D00FF3"/>
    <w:rsid w:val="00D019CE"/>
    <w:rsid w:val="00D05CF4"/>
    <w:rsid w:val="00D067B3"/>
    <w:rsid w:val="00D0713E"/>
    <w:rsid w:val="00D1133E"/>
    <w:rsid w:val="00D11930"/>
    <w:rsid w:val="00D17A34"/>
    <w:rsid w:val="00D20E51"/>
    <w:rsid w:val="00D2358A"/>
    <w:rsid w:val="00D23A0D"/>
    <w:rsid w:val="00D26628"/>
    <w:rsid w:val="00D27877"/>
    <w:rsid w:val="00D3237F"/>
    <w:rsid w:val="00D32D45"/>
    <w:rsid w:val="00D332B3"/>
    <w:rsid w:val="00D357AD"/>
    <w:rsid w:val="00D35A25"/>
    <w:rsid w:val="00D40604"/>
    <w:rsid w:val="00D4071B"/>
    <w:rsid w:val="00D423E5"/>
    <w:rsid w:val="00D508CA"/>
    <w:rsid w:val="00D55207"/>
    <w:rsid w:val="00D60825"/>
    <w:rsid w:val="00D62250"/>
    <w:rsid w:val="00D62CA5"/>
    <w:rsid w:val="00D63DF6"/>
    <w:rsid w:val="00D70C98"/>
    <w:rsid w:val="00D70DAE"/>
    <w:rsid w:val="00D81226"/>
    <w:rsid w:val="00D81801"/>
    <w:rsid w:val="00D836E9"/>
    <w:rsid w:val="00D8725E"/>
    <w:rsid w:val="00D9173F"/>
    <w:rsid w:val="00D9197F"/>
    <w:rsid w:val="00D92B45"/>
    <w:rsid w:val="00D93514"/>
    <w:rsid w:val="00D95962"/>
    <w:rsid w:val="00DA19F0"/>
    <w:rsid w:val="00DC389B"/>
    <w:rsid w:val="00DC554B"/>
    <w:rsid w:val="00DC7D9A"/>
    <w:rsid w:val="00DD08AE"/>
    <w:rsid w:val="00DD78A5"/>
    <w:rsid w:val="00DE2800"/>
    <w:rsid w:val="00DE289D"/>
    <w:rsid w:val="00DE289E"/>
    <w:rsid w:val="00DE2FEE"/>
    <w:rsid w:val="00DE5A78"/>
    <w:rsid w:val="00DE6E0E"/>
    <w:rsid w:val="00DE70C6"/>
    <w:rsid w:val="00DE71CD"/>
    <w:rsid w:val="00DF0267"/>
    <w:rsid w:val="00DF1C1C"/>
    <w:rsid w:val="00DF3AF9"/>
    <w:rsid w:val="00E00BE9"/>
    <w:rsid w:val="00E034B1"/>
    <w:rsid w:val="00E0411A"/>
    <w:rsid w:val="00E04761"/>
    <w:rsid w:val="00E0690F"/>
    <w:rsid w:val="00E118EB"/>
    <w:rsid w:val="00E12572"/>
    <w:rsid w:val="00E151E0"/>
    <w:rsid w:val="00E22A11"/>
    <w:rsid w:val="00E22F70"/>
    <w:rsid w:val="00E31E5C"/>
    <w:rsid w:val="00E326CC"/>
    <w:rsid w:val="00E36654"/>
    <w:rsid w:val="00E37110"/>
    <w:rsid w:val="00E371BD"/>
    <w:rsid w:val="00E41877"/>
    <w:rsid w:val="00E42E89"/>
    <w:rsid w:val="00E44DD2"/>
    <w:rsid w:val="00E5153D"/>
    <w:rsid w:val="00E54E67"/>
    <w:rsid w:val="00E55168"/>
    <w:rsid w:val="00E558C3"/>
    <w:rsid w:val="00E55927"/>
    <w:rsid w:val="00E60F72"/>
    <w:rsid w:val="00E61D94"/>
    <w:rsid w:val="00E733AD"/>
    <w:rsid w:val="00E74E90"/>
    <w:rsid w:val="00E7505E"/>
    <w:rsid w:val="00E75EEF"/>
    <w:rsid w:val="00E77C46"/>
    <w:rsid w:val="00E77C67"/>
    <w:rsid w:val="00E81AB2"/>
    <w:rsid w:val="00E846CD"/>
    <w:rsid w:val="00E87606"/>
    <w:rsid w:val="00E912A6"/>
    <w:rsid w:val="00E91B76"/>
    <w:rsid w:val="00E92259"/>
    <w:rsid w:val="00E94786"/>
    <w:rsid w:val="00E948C5"/>
    <w:rsid w:val="00E94C20"/>
    <w:rsid w:val="00EA4844"/>
    <w:rsid w:val="00EA4A5A"/>
    <w:rsid w:val="00EA4D9C"/>
    <w:rsid w:val="00EA5A97"/>
    <w:rsid w:val="00EA6234"/>
    <w:rsid w:val="00EB75EE"/>
    <w:rsid w:val="00EC1341"/>
    <w:rsid w:val="00EC2A10"/>
    <w:rsid w:val="00EC4F2F"/>
    <w:rsid w:val="00ED02EB"/>
    <w:rsid w:val="00ED0344"/>
    <w:rsid w:val="00EE155E"/>
    <w:rsid w:val="00EE1DC2"/>
    <w:rsid w:val="00EE3324"/>
    <w:rsid w:val="00EE3C7C"/>
    <w:rsid w:val="00EE4C1D"/>
    <w:rsid w:val="00EE6CC0"/>
    <w:rsid w:val="00EE76F6"/>
    <w:rsid w:val="00EF3685"/>
    <w:rsid w:val="00EF6EB6"/>
    <w:rsid w:val="00EF725F"/>
    <w:rsid w:val="00F00A4A"/>
    <w:rsid w:val="00F02F3B"/>
    <w:rsid w:val="00F04350"/>
    <w:rsid w:val="00F0552D"/>
    <w:rsid w:val="00F073B7"/>
    <w:rsid w:val="00F0772E"/>
    <w:rsid w:val="00F10FEC"/>
    <w:rsid w:val="00F133DB"/>
    <w:rsid w:val="00F159EB"/>
    <w:rsid w:val="00F21A27"/>
    <w:rsid w:val="00F2284A"/>
    <w:rsid w:val="00F23081"/>
    <w:rsid w:val="00F25BF4"/>
    <w:rsid w:val="00F26294"/>
    <w:rsid w:val="00F267DB"/>
    <w:rsid w:val="00F269C5"/>
    <w:rsid w:val="00F3055F"/>
    <w:rsid w:val="00F31024"/>
    <w:rsid w:val="00F31A7A"/>
    <w:rsid w:val="00F3257B"/>
    <w:rsid w:val="00F35EB1"/>
    <w:rsid w:val="00F45C1C"/>
    <w:rsid w:val="00F46F6F"/>
    <w:rsid w:val="00F47ED7"/>
    <w:rsid w:val="00F51119"/>
    <w:rsid w:val="00F54399"/>
    <w:rsid w:val="00F543BE"/>
    <w:rsid w:val="00F60608"/>
    <w:rsid w:val="00F61FF4"/>
    <w:rsid w:val="00F62217"/>
    <w:rsid w:val="00F65BD6"/>
    <w:rsid w:val="00F67118"/>
    <w:rsid w:val="00F71ACC"/>
    <w:rsid w:val="00F771D6"/>
    <w:rsid w:val="00F810AF"/>
    <w:rsid w:val="00F843AD"/>
    <w:rsid w:val="00FA3C65"/>
    <w:rsid w:val="00FA6A50"/>
    <w:rsid w:val="00FB0CE6"/>
    <w:rsid w:val="00FB17A9"/>
    <w:rsid w:val="00FB274C"/>
    <w:rsid w:val="00FB415A"/>
    <w:rsid w:val="00FB527C"/>
    <w:rsid w:val="00FB610E"/>
    <w:rsid w:val="00FB6F75"/>
    <w:rsid w:val="00FC0EB3"/>
    <w:rsid w:val="00FC258B"/>
    <w:rsid w:val="00FC7451"/>
    <w:rsid w:val="00FC7784"/>
    <w:rsid w:val="00FD0264"/>
    <w:rsid w:val="00FD034E"/>
    <w:rsid w:val="00FD4B16"/>
    <w:rsid w:val="00FD5C3C"/>
    <w:rsid w:val="00FD675E"/>
    <w:rsid w:val="00FE0AB6"/>
    <w:rsid w:val="00FE1421"/>
    <w:rsid w:val="00FE2245"/>
    <w:rsid w:val="00FE5674"/>
    <w:rsid w:val="00FF3B45"/>
    <w:rsid w:val="00FF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  <w:ind w:left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7350E9-CC74-4389-A234-6679E088AA43}"/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2</Pages>
  <Words>424</Words>
  <Characters>2694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50</cp:revision>
  <dcterms:created xsi:type="dcterms:W3CDTF">2026-01-07T15:44:00Z</dcterms:created>
  <dcterms:modified xsi:type="dcterms:W3CDTF">2026-01-13T09:36:00Z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GrammarlyDocumentId">
    <vt:lpwstr>509fe440-1ae9-4bc8-b2e0-40ae54a894c9</vt:lpwstr>
  </property>
</Properties>
</file>